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FB" w:rsidRPr="00FB0A61" w:rsidRDefault="006C31FB" w:rsidP="006C31F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6C31FB" w:rsidRDefault="006C31FB" w:rsidP="006C31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Новобелоярская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6C31FB" w:rsidRDefault="006C31FB" w:rsidP="006C3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Огуречникова</w:t>
      </w:r>
      <w:proofErr w:type="spellEnd"/>
    </w:p>
    <w:p w:rsidR="006C31FB" w:rsidRDefault="006C31FB" w:rsidP="006C31FB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Ind w:w="946" w:type="dxa"/>
        <w:tblLook w:val="01E0"/>
      </w:tblPr>
      <w:tblGrid>
        <w:gridCol w:w="4249"/>
        <w:gridCol w:w="4560"/>
      </w:tblGrid>
      <w:tr w:rsidR="006C31FB" w:rsidTr="000B62B2">
        <w:trPr>
          <w:trHeight w:val="1617"/>
        </w:trPr>
        <w:tc>
          <w:tcPr>
            <w:tcW w:w="4249" w:type="dxa"/>
            <w:hideMark/>
          </w:tcPr>
          <w:p w:rsidR="006C31FB" w:rsidRDefault="006C31FB" w:rsidP="000B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и принято</w:t>
            </w:r>
          </w:p>
          <w:p w:rsidR="006C31FB" w:rsidRDefault="006C31FB" w:rsidP="000B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6C31FB" w:rsidRDefault="006C31FB" w:rsidP="000B6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29.08.2024</w:t>
            </w:r>
          </w:p>
        </w:tc>
        <w:tc>
          <w:tcPr>
            <w:tcW w:w="4560" w:type="dxa"/>
          </w:tcPr>
          <w:p w:rsidR="006C31FB" w:rsidRDefault="006C31FB" w:rsidP="000B62B2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4"/>
              </w:rPr>
              <w:t>УТВЕРЖДАЮ</w:t>
            </w:r>
            <w:r>
              <w:rPr>
                <w:rFonts w:ascii="Times New Roman" w:hAnsi="Times New Roman" w:cs="Times New Roman"/>
                <w:spacing w:val="-4"/>
              </w:rPr>
              <w:br/>
              <w:t xml:space="preserve">директор школы        </w:t>
            </w:r>
          </w:p>
          <w:p w:rsidR="006C31FB" w:rsidRDefault="006C31FB" w:rsidP="000B62B2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 xml:space="preserve">                             С. Г.  Жеглова   </w:t>
            </w:r>
          </w:p>
          <w:p w:rsidR="006C31FB" w:rsidRDefault="006C31FB" w:rsidP="000B62B2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приказ </w:t>
            </w:r>
            <w:r>
              <w:rPr>
                <w:rFonts w:ascii="Times New Roman" w:hAnsi="Times New Roman" w:cs="Times New Roman"/>
                <w:spacing w:val="-4"/>
              </w:rPr>
              <w:t>от 29.08.2024 № 204</w:t>
            </w:r>
          </w:p>
          <w:p w:rsidR="006C31FB" w:rsidRDefault="006C31FB" w:rsidP="000B62B2">
            <w:pPr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</w:p>
        </w:tc>
      </w:tr>
    </w:tbl>
    <w:p w:rsidR="00FB0A61" w:rsidRDefault="00FB0A61" w:rsidP="00FB0A6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B0A61" w:rsidRDefault="00FB0A61" w:rsidP="00FB0A6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B0A61" w:rsidRDefault="00FB0A61" w:rsidP="00FB0A6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B0A61" w:rsidRDefault="00FB0A61" w:rsidP="00FB0A6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B0A61" w:rsidRDefault="00FB0A61" w:rsidP="00FB0A6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Учебный план реализации основной образовательной программы </w:t>
      </w:r>
    </w:p>
    <w:p w:rsidR="00FB0A61" w:rsidRPr="00FB0A61" w:rsidRDefault="00FB0A61" w:rsidP="00FB0A6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разновозрастной группе</w:t>
      </w:r>
    </w:p>
    <w:p w:rsidR="00FB0A61" w:rsidRDefault="00FB0A61" w:rsidP="00FB0A61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FB0A61" w:rsidRPr="00FB0A61" w:rsidRDefault="00FB0A61" w:rsidP="00FB0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A61" w:rsidRDefault="00FB0A61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F634FE" w:rsidP="00FB0A6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34FE" w:rsidRDefault="00696951" w:rsidP="00696951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разработан и составлен в соответствии:</w:t>
      </w:r>
    </w:p>
    <w:p w:rsidR="00696951" w:rsidRDefault="00696951" w:rsidP="00696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29.12. 2012  № 273-Ф3 «Об образовании в Российской Федерации».</w:t>
      </w:r>
    </w:p>
    <w:p w:rsidR="00696951" w:rsidRDefault="00696951" w:rsidP="00696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Министерства образования и науки  Российской Федерации от 17 октября 2013 г. № 1155 Федеральный  государственный  образовательный стандарт дошкольного образования.</w:t>
      </w:r>
    </w:p>
    <w:p w:rsidR="00696951" w:rsidRDefault="00696951" w:rsidP="00696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26 Приказ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25.11.2022 г. № 1028 «Об утверждении федеральной образовательной программы дошкольного образования»  (Зарегистрировано в Минюсте России 28.12.2022 № 71847).</w:t>
      </w:r>
    </w:p>
    <w:p w:rsidR="00696951" w:rsidRDefault="00EF1810" w:rsidP="00696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РФ от 19.12.2022 № 03-2110 «Рекомендации по формированию инфраструктуры ДОО и комплектации учебно-методических материалов в целях реализации ОП ДО.</w:t>
      </w:r>
    </w:p>
    <w:p w:rsidR="00EF1810" w:rsidRDefault="00EF1810" w:rsidP="00696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25. 11.2022 № 1028  « Об утверждении федеральной образовательной программы дошкольного образования» (Зарегистрировано в Минюсте России 28.12.2022 № 71847</w:t>
      </w:r>
      <w:r w:rsidR="005D7C7E">
        <w:rPr>
          <w:rFonts w:ascii="Times New Roman" w:hAnsi="Times New Roman" w:cs="Times New Roman"/>
          <w:sz w:val="28"/>
          <w:szCs w:val="28"/>
        </w:rPr>
        <w:t>).</w:t>
      </w:r>
    </w:p>
    <w:p w:rsidR="005D7C7E" w:rsidRDefault="005D7C7E" w:rsidP="006969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РФ от 28.09.2020 № 28 «зарегистрировано Минюстом РФ 18. 12. 2020, регистрационный №61573</w:t>
      </w:r>
      <w:r w:rsidR="005F57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действующим до 01.01.2027 г.</w:t>
      </w:r>
      <w:proofErr w:type="gramEnd"/>
    </w:p>
    <w:p w:rsidR="005F5759" w:rsidRDefault="005F5759" w:rsidP="005F5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Новобелоярской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5F5759" w:rsidRDefault="005F5759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дошкольной группы при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Новобелоярской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является нормативным актом, устанавливающим перечень образовательных областей и объём учебного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отводимого на проведение непосредственно-образовательной деятельности. Учебный план  (непосредственная образовательная деятельность) реализуется в следующие сроки: с 1 сентября и заканчивается 31 мая. Объём учебной нагрузки в течение недели определён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 В учебный план включены четыре направления, обеспечивающие познавательное, реч</w:t>
      </w:r>
      <w:r w:rsidR="004E5E0D">
        <w:rPr>
          <w:rFonts w:ascii="Times New Roman" w:hAnsi="Times New Roman" w:cs="Times New Roman"/>
          <w:sz w:val="28"/>
          <w:szCs w:val="28"/>
        </w:rPr>
        <w:t xml:space="preserve">евое, 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</w:t>
      </w:r>
      <w:r w:rsidR="004E5E0D">
        <w:rPr>
          <w:rFonts w:ascii="Times New Roman" w:hAnsi="Times New Roman" w:cs="Times New Roman"/>
          <w:sz w:val="28"/>
          <w:szCs w:val="28"/>
        </w:rPr>
        <w:t xml:space="preserve"> и физическое развитие детей.</w:t>
      </w:r>
    </w:p>
    <w:p w:rsidR="004E5E0D" w:rsidRDefault="004E5E0D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направлению соответствуют определённые образовательные области:</w:t>
      </w:r>
    </w:p>
    <w:p w:rsidR="004E5E0D" w:rsidRDefault="004E5E0D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направление – «Познание»;</w:t>
      </w:r>
    </w:p>
    <w:p w:rsidR="004E5E0D" w:rsidRDefault="004E5E0D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направление – «Развитие речи</w:t>
      </w:r>
      <w:r w:rsidR="005571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E0D" w:rsidRDefault="004E5E0D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направление – « Художественное творчество», «Музыка»;</w:t>
      </w:r>
    </w:p>
    <w:p w:rsidR="004E5E0D" w:rsidRDefault="004E5E0D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физическое направление – «Физическая культура».</w:t>
      </w:r>
    </w:p>
    <w:p w:rsidR="004E5E0D" w:rsidRDefault="004E5E0D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 художественно-эстетического направлений занимает не менее 50% общего времени на непосредственно-образовательную деятельность.</w:t>
      </w:r>
    </w:p>
    <w:p w:rsidR="0040163B" w:rsidRDefault="0040163B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55714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025 учебном году в дошкольной  группе при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Новобелоярской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функционирует 1 группа:</w:t>
      </w:r>
    </w:p>
    <w:p w:rsidR="0040163B" w:rsidRDefault="0040163B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(2-7 лет).</w:t>
      </w:r>
    </w:p>
    <w:p w:rsidR="0040163B" w:rsidRDefault="0040163B" w:rsidP="005F57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образовательных областей:  безопасность, социализация и труд, которые не входят в учебный план, осуществляется в процессе режимных моментов, самостоятельной деятельности взаимодействии с родителями через интеграцию образовательных областей.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детьми программы осуществляются через систему мониторинга (4-15 сентября и 20 </w:t>
      </w:r>
      <w:r w:rsidR="00DE48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31 мая), что позволяет получить качественное обеспечение педагогических методов и не приводит к переутомлению воспитанников. Режим работы дошкольной группы, учебные нагрузки воспитанников определены Уставом и не </w:t>
      </w:r>
      <w:r w:rsidR="003F3260">
        <w:rPr>
          <w:rFonts w:ascii="Times New Roman" w:hAnsi="Times New Roman" w:cs="Times New Roman"/>
          <w:sz w:val="28"/>
          <w:szCs w:val="28"/>
        </w:rPr>
        <w:t>превышают норм предельно допустимых нагрузок, определённых на основе санитарно-эпидемиологических правил и нормативов для ДОУ. Учтён ход недельной кривой интеллектуальной работоспособности: вторник, четверг – дни максимальной нагрузки; среда – день средней нагрузки; понедельник, пятница – дни минимальной нагрузки.</w:t>
      </w:r>
    </w:p>
    <w:p w:rsidR="003F3260" w:rsidRDefault="00B21F67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недель</w:t>
      </w:r>
      <w:r w:rsidR="003F3260">
        <w:rPr>
          <w:rFonts w:ascii="Times New Roman" w:hAnsi="Times New Roman" w:cs="Times New Roman"/>
          <w:sz w:val="28"/>
          <w:szCs w:val="28"/>
        </w:rPr>
        <w:t xml:space="preserve"> в учебном году –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3F3260">
        <w:rPr>
          <w:rFonts w:ascii="Times New Roman" w:hAnsi="Times New Roman" w:cs="Times New Roman"/>
          <w:sz w:val="28"/>
          <w:szCs w:val="28"/>
        </w:rPr>
        <w:t>.</w:t>
      </w:r>
    </w:p>
    <w:p w:rsidR="003F3260" w:rsidRDefault="003F3260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 рабочей недели – 5 дней.</w:t>
      </w:r>
    </w:p>
    <w:p w:rsidR="003F3260" w:rsidRDefault="003F3260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период – с 01.06.2025 г. по 31.05.2025 г.</w:t>
      </w:r>
    </w:p>
    <w:p w:rsidR="003F3260" w:rsidRDefault="003F3260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выходные:</w:t>
      </w:r>
    </w:p>
    <w:p w:rsidR="003F3260" w:rsidRDefault="003F3260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- 04.11.2024 г. – День народного единства;</w:t>
      </w:r>
    </w:p>
    <w:p w:rsidR="003F3260" w:rsidRDefault="003F3260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104">
        <w:rPr>
          <w:rFonts w:ascii="Times New Roman" w:hAnsi="Times New Roman" w:cs="Times New Roman"/>
          <w:sz w:val="28"/>
          <w:szCs w:val="28"/>
        </w:rPr>
        <w:t>с 01.01.2025 г. по 08.01.2025 г. – новогодние каникулы;</w:t>
      </w:r>
    </w:p>
    <w:p w:rsidR="002C4104" w:rsidRDefault="002C4104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- 23.02.2025 г. – День защитника Отечества;</w:t>
      </w:r>
    </w:p>
    <w:p w:rsidR="002C4104" w:rsidRDefault="002C4104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- 08.03.2025 г. – Международный женский день;</w:t>
      </w:r>
    </w:p>
    <w:p w:rsidR="002C4104" w:rsidRDefault="002C4104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- 01.05.2025 г. – Праздник Весны и Труда;</w:t>
      </w:r>
    </w:p>
    <w:p w:rsidR="002C4104" w:rsidRDefault="002C4104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- 09.05.2025 г. – День Победы.</w:t>
      </w:r>
    </w:p>
    <w:p w:rsidR="002C4104" w:rsidRDefault="002C4104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проведения  каникул:</w:t>
      </w:r>
    </w:p>
    <w:p w:rsidR="002C4104" w:rsidRDefault="002C4104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летние каникулы – с 01.06.2025 г. по 31.08.2025 г.;</w:t>
      </w:r>
    </w:p>
    <w:p w:rsidR="002C4104" w:rsidRDefault="002C4104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зимние новогодние каникулы – с 31.12.2024 г. по 08.01.2025 г.</w:t>
      </w:r>
    </w:p>
    <w:p w:rsidR="002C4104" w:rsidRDefault="002C4104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воспитанниками планируемых результатов освоения основной общеобразовательной программы дошкольного образования: </w:t>
      </w:r>
    </w:p>
    <w:p w:rsidR="002C4104" w:rsidRDefault="00DE4821" w:rsidP="005F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сентября – 15 сентября и 20 мая – 31 мая.</w:t>
      </w:r>
    </w:p>
    <w:p w:rsidR="00DE4821" w:rsidRDefault="00DE4821" w:rsidP="00DE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Look w:val="04A0"/>
      </w:tblPr>
      <w:tblGrid>
        <w:gridCol w:w="2367"/>
        <w:gridCol w:w="1577"/>
        <w:gridCol w:w="1577"/>
        <w:gridCol w:w="1577"/>
        <w:gridCol w:w="1577"/>
        <w:gridCol w:w="1604"/>
      </w:tblGrid>
      <w:tr w:rsidR="0055714E" w:rsidTr="00DE4821">
        <w:tc>
          <w:tcPr>
            <w:tcW w:w="2224" w:type="dxa"/>
            <w:vMerge w:val="restart"/>
          </w:tcPr>
          <w:p w:rsidR="0055714E" w:rsidRPr="000D30CB" w:rsidRDefault="0055714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55714E" w:rsidRPr="000D30CB" w:rsidRDefault="0055714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организованной </w:t>
            </w:r>
          </w:p>
          <w:p w:rsidR="0055714E" w:rsidRPr="000D30CB" w:rsidRDefault="0055714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образовательной </w:t>
            </w:r>
          </w:p>
          <w:p w:rsidR="0055714E" w:rsidRPr="00DE4821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8055" w:type="dxa"/>
            <w:gridSpan w:val="5"/>
          </w:tcPr>
          <w:p w:rsidR="0055714E" w:rsidRPr="000D30CB" w:rsidRDefault="0055714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  <w:p w:rsidR="0055714E" w:rsidRPr="00DE4821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4E" w:rsidTr="00DE4821">
        <w:tc>
          <w:tcPr>
            <w:tcW w:w="2224" w:type="dxa"/>
            <w:vMerge/>
          </w:tcPr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2-3 лет.</w:t>
            </w:r>
          </w:p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55714E" w:rsidRPr="00DE4821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  <w:tc>
          <w:tcPr>
            <w:tcW w:w="1611" w:type="dxa"/>
          </w:tcPr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3-4 лет.</w:t>
            </w:r>
          </w:p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55714E" w:rsidRPr="00DE4821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  <w:tc>
          <w:tcPr>
            <w:tcW w:w="1611" w:type="dxa"/>
          </w:tcPr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4-5 лет.</w:t>
            </w:r>
          </w:p>
          <w:p w:rsidR="0055714E" w:rsidRPr="00DE4821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подгруппа.</w:t>
            </w:r>
          </w:p>
        </w:tc>
        <w:tc>
          <w:tcPr>
            <w:tcW w:w="1611" w:type="dxa"/>
          </w:tcPr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Дети 5-6 лет.</w:t>
            </w: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  <w:tc>
          <w:tcPr>
            <w:tcW w:w="1612" w:type="dxa"/>
          </w:tcPr>
          <w:p w:rsidR="0055714E" w:rsidRDefault="0055714E" w:rsidP="0055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6-7 лет.</w:t>
            </w:r>
          </w:p>
          <w:p w:rsidR="0055714E" w:rsidRDefault="0055714E" w:rsidP="0055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714E" w:rsidRDefault="0055714E" w:rsidP="0055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55714E" w:rsidRPr="0055714E" w:rsidRDefault="0055714E" w:rsidP="0055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</w:tr>
      <w:tr w:rsidR="0055714E" w:rsidTr="00DE4821">
        <w:tc>
          <w:tcPr>
            <w:tcW w:w="2224" w:type="dxa"/>
          </w:tcPr>
          <w:p w:rsidR="00DE4821" w:rsidRDefault="0055714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</w:p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</w:p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F10010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F10010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14E" w:rsidTr="00DE4821">
        <w:tc>
          <w:tcPr>
            <w:tcW w:w="2224" w:type="dxa"/>
          </w:tcPr>
          <w:p w:rsidR="0055714E" w:rsidRDefault="0055714E" w:rsidP="00557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DE4821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елостной</w:t>
            </w: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 xml:space="preserve">артины </w:t>
            </w:r>
          </w:p>
          <w:p w:rsid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DE4821" w:rsidRPr="0055714E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14E" w:rsidRPr="0055714E" w:rsidRDefault="0055714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14E" w:rsidTr="00DE4821">
        <w:tc>
          <w:tcPr>
            <w:tcW w:w="2224" w:type="dxa"/>
          </w:tcPr>
          <w:p w:rsidR="00DE4821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E7C5E" w:rsidRPr="00BE7C5E" w:rsidRDefault="00B73D85" w:rsidP="00BE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DE4821" w:rsidRPr="00BE7C5E" w:rsidRDefault="00B73D85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14E" w:rsidTr="00DE4821">
        <w:tc>
          <w:tcPr>
            <w:tcW w:w="2224" w:type="dxa"/>
          </w:tcPr>
          <w:p w:rsidR="00DE4821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творчество: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E7C5E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AC755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C7554" w:rsidRDefault="00AC7554" w:rsidP="00AC7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85" w:rsidRDefault="00AC755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73D85" w:rsidRPr="00BE7C5E" w:rsidRDefault="00B73D85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1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1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2" w:type="dxa"/>
          </w:tcPr>
          <w:p w:rsidR="00DE4821" w:rsidRDefault="00DE4821" w:rsidP="00BE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BE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BE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7C5E" w:rsidRDefault="00BE7C5E" w:rsidP="00BE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Default="00BE7C5E" w:rsidP="00BE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E7C5E" w:rsidRDefault="00BE7C5E" w:rsidP="00BE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5E" w:rsidRPr="00BE7C5E" w:rsidRDefault="00BE7C5E" w:rsidP="00BE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5714E" w:rsidTr="00DE4821">
        <w:tc>
          <w:tcPr>
            <w:tcW w:w="2224" w:type="dxa"/>
          </w:tcPr>
          <w:p w:rsidR="00DE4821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14E" w:rsidTr="00DE4821">
        <w:tc>
          <w:tcPr>
            <w:tcW w:w="2224" w:type="dxa"/>
          </w:tcPr>
          <w:p w:rsidR="00DE4821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  <w:p w:rsidR="00BE7C5E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21" w:rsidRPr="00BE7C5E" w:rsidRDefault="00BE7C5E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14E" w:rsidTr="00DE4821">
        <w:tc>
          <w:tcPr>
            <w:tcW w:w="2224" w:type="dxa"/>
          </w:tcPr>
          <w:p w:rsidR="00BE7C5E" w:rsidRDefault="00BE7C5E" w:rsidP="00BE7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</w:t>
            </w:r>
          </w:p>
          <w:p w:rsidR="00BE7C5E" w:rsidRDefault="00BE7C5E" w:rsidP="00BE7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  <w:p w:rsidR="00BE7C5E" w:rsidRPr="00BE7C5E" w:rsidRDefault="00F10010" w:rsidP="00BE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  <w:p w:rsidR="00BE7C5E" w:rsidRDefault="00BE7C5E" w:rsidP="00BE7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DE4821" w:rsidRPr="00F10010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10" w:rsidRPr="00F10010" w:rsidRDefault="00F10010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DE4821" w:rsidRPr="00F10010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10" w:rsidRPr="00F10010" w:rsidRDefault="00F10010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DE4821" w:rsidRPr="00F10010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10" w:rsidRPr="00F10010" w:rsidRDefault="00F10010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DE4821" w:rsidRPr="00F10010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10" w:rsidRPr="00F10010" w:rsidRDefault="00F10010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DE4821" w:rsidRPr="00F10010" w:rsidRDefault="00DE4821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10" w:rsidRPr="00F10010" w:rsidRDefault="00F10010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14E" w:rsidTr="00DE4821">
        <w:tc>
          <w:tcPr>
            <w:tcW w:w="2224" w:type="dxa"/>
          </w:tcPr>
          <w:p w:rsidR="00DE4821" w:rsidRDefault="00F10010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F10010" w:rsidRDefault="00F10010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10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010" w:rsidRDefault="00F10010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21F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1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010" w:rsidRDefault="00F10010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1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010" w:rsidRDefault="00F10010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1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010" w:rsidRDefault="00F10010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21F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010" w:rsidRDefault="00F10010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DE4821" w:rsidRDefault="00DE4821" w:rsidP="00DE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F67" w:rsidRDefault="00B21F67" w:rsidP="00DE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год</w:t>
      </w:r>
    </w:p>
    <w:tbl>
      <w:tblPr>
        <w:tblStyle w:val="a4"/>
        <w:tblW w:w="0" w:type="auto"/>
        <w:tblLook w:val="04A0"/>
      </w:tblPr>
      <w:tblGrid>
        <w:gridCol w:w="2367"/>
        <w:gridCol w:w="1577"/>
        <w:gridCol w:w="1577"/>
        <w:gridCol w:w="1577"/>
        <w:gridCol w:w="1577"/>
        <w:gridCol w:w="1604"/>
      </w:tblGrid>
      <w:tr w:rsidR="006E3DB4" w:rsidTr="006E3DB4">
        <w:tc>
          <w:tcPr>
            <w:tcW w:w="2224" w:type="dxa"/>
            <w:vMerge w:val="restart"/>
          </w:tcPr>
          <w:p w:rsidR="006E3DB4" w:rsidRPr="000D30CB" w:rsidRDefault="006E3DB4" w:rsidP="00B2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6E3DB4" w:rsidRPr="000D30CB" w:rsidRDefault="006E3DB4" w:rsidP="00B2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организованной </w:t>
            </w:r>
          </w:p>
          <w:p w:rsidR="006E3DB4" w:rsidRPr="000D30CB" w:rsidRDefault="006E3DB4" w:rsidP="00B2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образовательной </w:t>
            </w:r>
          </w:p>
          <w:p w:rsidR="006E3DB4" w:rsidRDefault="006E3DB4" w:rsidP="00B2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8055" w:type="dxa"/>
            <w:gridSpan w:val="5"/>
          </w:tcPr>
          <w:p w:rsidR="006E3DB4" w:rsidRDefault="006E3DB4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  <w:p w:rsidR="000D30CB" w:rsidRDefault="000D30CB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DB4" w:rsidTr="006E3DB4">
        <w:tc>
          <w:tcPr>
            <w:tcW w:w="2224" w:type="dxa"/>
            <w:vMerge/>
          </w:tcPr>
          <w:p w:rsidR="006E3DB4" w:rsidRDefault="006E3DB4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2-3 лет.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  <w:tc>
          <w:tcPr>
            <w:tcW w:w="1611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3-4 лет.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  <w:tc>
          <w:tcPr>
            <w:tcW w:w="1611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4-5 лет.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подгруппа.</w:t>
            </w:r>
          </w:p>
        </w:tc>
        <w:tc>
          <w:tcPr>
            <w:tcW w:w="1611" w:type="dxa"/>
          </w:tcPr>
          <w:p w:rsidR="006E3DB4" w:rsidRPr="0055714E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Дети 5-6 лет.</w:t>
            </w:r>
          </w:p>
          <w:p w:rsidR="006E3DB4" w:rsidRPr="0055714E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  <w:tc>
          <w:tcPr>
            <w:tcW w:w="1612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6-7 лет.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</w:tr>
      <w:tr w:rsidR="00B21F67" w:rsidTr="006E3DB4">
        <w:tc>
          <w:tcPr>
            <w:tcW w:w="2224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Познание: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  <w:p w:rsidR="00B21F67" w:rsidRDefault="00B21F67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2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21F67" w:rsidTr="006E3DB4">
        <w:tc>
          <w:tcPr>
            <w:tcW w:w="2224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6E3DB4" w:rsidRPr="0055714E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елостной</w:t>
            </w:r>
          </w:p>
          <w:p w:rsidR="006E3DB4" w:rsidRPr="0055714E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 xml:space="preserve">артины 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4E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  <w:p w:rsidR="00B21F67" w:rsidRDefault="00B21F67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6E3DB4" w:rsidRPr="000D30CB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2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21F67" w:rsidTr="006E3DB4">
        <w:tc>
          <w:tcPr>
            <w:tcW w:w="2224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B21F67" w:rsidRDefault="00B21F67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21F67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2" w:type="dxa"/>
          </w:tcPr>
          <w:p w:rsidR="00B21F67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21F67" w:rsidTr="006E3DB4">
        <w:tc>
          <w:tcPr>
            <w:tcW w:w="2224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творчество: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21F67" w:rsidRDefault="00B21F67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AC755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C7554" w:rsidRPr="000D30CB" w:rsidRDefault="00AC7554" w:rsidP="00AC7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DB4" w:rsidRPr="000D30CB" w:rsidRDefault="00AC755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E3DB4" w:rsidRPr="000D30CB" w:rsidRDefault="006E3DB4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2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21F67" w:rsidTr="006E3DB4">
        <w:tc>
          <w:tcPr>
            <w:tcW w:w="2224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21F67" w:rsidRDefault="00B21F67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21F67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1" w:type="dxa"/>
          </w:tcPr>
          <w:p w:rsidR="00B21F67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1" w:type="dxa"/>
          </w:tcPr>
          <w:p w:rsidR="00B21F67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1" w:type="dxa"/>
          </w:tcPr>
          <w:p w:rsidR="00B21F67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2" w:type="dxa"/>
          </w:tcPr>
          <w:p w:rsidR="00B21F67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21F67" w:rsidTr="006E3DB4">
        <w:tc>
          <w:tcPr>
            <w:tcW w:w="2224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  <w:p w:rsidR="006E3DB4" w:rsidRPr="00BE7C5E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B21F67" w:rsidRDefault="00B21F67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2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21F67" w:rsidTr="006E3DB4">
        <w:tc>
          <w:tcPr>
            <w:tcW w:w="2224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  <w:p w:rsidR="006E3DB4" w:rsidRPr="00BE7C5E" w:rsidRDefault="006E3DB4" w:rsidP="006E3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помещении</w:t>
            </w:r>
          </w:p>
          <w:p w:rsidR="00B21F67" w:rsidRDefault="00B21F67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1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2" w:type="dxa"/>
          </w:tcPr>
          <w:p w:rsidR="00B21F67" w:rsidRPr="000D30CB" w:rsidRDefault="00B21F67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9" w:rsidRPr="000D30CB" w:rsidRDefault="00CB09E9" w:rsidP="00DE4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21F67" w:rsidTr="006E3DB4">
        <w:tc>
          <w:tcPr>
            <w:tcW w:w="2224" w:type="dxa"/>
          </w:tcPr>
          <w:p w:rsidR="006E3DB4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Общее</w:t>
            </w:r>
          </w:p>
          <w:p w:rsidR="00B21F67" w:rsidRDefault="006E3DB4" w:rsidP="006E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10" w:type="dxa"/>
          </w:tcPr>
          <w:p w:rsidR="00B21F67" w:rsidRDefault="00AC7554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1611" w:type="dxa"/>
          </w:tcPr>
          <w:p w:rsidR="00B21F67" w:rsidRDefault="00AC7554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1611" w:type="dxa"/>
          </w:tcPr>
          <w:p w:rsidR="00B21F67" w:rsidRDefault="00AC7554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1611" w:type="dxa"/>
          </w:tcPr>
          <w:p w:rsidR="00B21F67" w:rsidRDefault="00AC7554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1612" w:type="dxa"/>
          </w:tcPr>
          <w:p w:rsidR="00B21F67" w:rsidRDefault="004E3588" w:rsidP="00DE4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</w:tr>
    </w:tbl>
    <w:p w:rsidR="00B21F67" w:rsidRPr="00DE4821" w:rsidRDefault="00B21F67" w:rsidP="00DE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1F67" w:rsidRPr="00DE4821" w:rsidSect="0069695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258"/>
    <w:multiLevelType w:val="hybridMultilevel"/>
    <w:tmpl w:val="B4965D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085DAF"/>
    <w:multiLevelType w:val="hybridMultilevel"/>
    <w:tmpl w:val="50F8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A61"/>
    <w:rsid w:val="000D30CB"/>
    <w:rsid w:val="002C4104"/>
    <w:rsid w:val="003F3260"/>
    <w:rsid w:val="0040163B"/>
    <w:rsid w:val="004E3588"/>
    <w:rsid w:val="004E5E0D"/>
    <w:rsid w:val="00543EDD"/>
    <w:rsid w:val="0055714E"/>
    <w:rsid w:val="005D7C7E"/>
    <w:rsid w:val="005F5759"/>
    <w:rsid w:val="00696951"/>
    <w:rsid w:val="006C31FB"/>
    <w:rsid w:val="006E3DB4"/>
    <w:rsid w:val="00AC7554"/>
    <w:rsid w:val="00B00062"/>
    <w:rsid w:val="00B21F67"/>
    <w:rsid w:val="00B73D85"/>
    <w:rsid w:val="00BE7C5E"/>
    <w:rsid w:val="00CB09E9"/>
    <w:rsid w:val="00DC5802"/>
    <w:rsid w:val="00DE4821"/>
    <w:rsid w:val="00EF1810"/>
    <w:rsid w:val="00F10010"/>
    <w:rsid w:val="00F3753F"/>
    <w:rsid w:val="00F634FE"/>
    <w:rsid w:val="00FB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51"/>
    <w:pPr>
      <w:ind w:left="720"/>
      <w:contextualSpacing/>
    </w:pPr>
  </w:style>
  <w:style w:type="table" w:styleId="a4">
    <w:name w:val="Table Grid"/>
    <w:basedOn w:val="a1"/>
    <w:uiPriority w:val="59"/>
    <w:rsid w:val="00DE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технологии</dc:creator>
  <cp:keywords/>
  <dc:description/>
  <cp:lastModifiedBy>Дима</cp:lastModifiedBy>
  <cp:revision>6</cp:revision>
  <cp:lastPrinted>2024-09-17T19:44:00Z</cp:lastPrinted>
  <dcterms:created xsi:type="dcterms:W3CDTF">2024-09-17T16:16:00Z</dcterms:created>
  <dcterms:modified xsi:type="dcterms:W3CDTF">2024-10-08T07:02:00Z</dcterms:modified>
</cp:coreProperties>
</file>